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2" w:type="dxa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8E6840" w:rsidRPr="000B0EBD" w14:paraId="109F2D49" w14:textId="77777777" w:rsidTr="00CD6DC1">
        <w:trPr>
          <w:tblCellSpacing w:w="0" w:type="dxa"/>
          <w:jc w:val="center"/>
        </w:trPr>
        <w:tc>
          <w:tcPr>
            <w:tcW w:w="9372" w:type="dxa"/>
            <w:shd w:val="clear" w:color="auto" w:fill="FFFFFF"/>
          </w:tcPr>
          <w:p w14:paraId="7A830D39" w14:textId="0730116E" w:rsidR="008E6840" w:rsidRPr="000B0EBD" w:rsidRDefault="008E6840" w:rsidP="00CD6DC1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>Na temelju članka 17. Zakona o sustavu civilne zaštite (»Narodne novine«, broj 82/15, 118/18, 31/20</w:t>
            </w:r>
            <w:r w:rsidR="001B37B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>20/21</w:t>
            </w:r>
            <w:r w:rsidR="001B37BD">
              <w:rPr>
                <w:rFonts w:ascii="Times New Roman" w:hAnsi="Times New Roman" w:cs="Times New Roman"/>
                <w:kern w:val="0"/>
                <w14:ligatures w14:val="none"/>
              </w:rPr>
              <w:t xml:space="preserve"> i 114/22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>), i članka 37. Statuta Grada Šibenika („Službeni glasnik Grada Šibenika“, broj 2/21), Gradsko vijeće Grada Šibenika na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F51B9D">
              <w:rPr>
                <w:rFonts w:ascii="Times New Roman" w:hAnsi="Times New Roman" w:cs="Times New Roman"/>
                <w:kern w:val="0"/>
                <w14:ligatures w14:val="none"/>
              </w:rPr>
              <w:t xml:space="preserve">26. 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 xml:space="preserve"> sjednici od </w:t>
            </w:r>
            <w:r w:rsidR="00F51B9D">
              <w:rPr>
                <w:rFonts w:ascii="Times New Roman" w:hAnsi="Times New Roman" w:cs="Times New Roman"/>
                <w:kern w:val="0"/>
                <w14:ligatures w14:val="none"/>
              </w:rPr>
              <w:t xml:space="preserve"> 9. 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travnja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 xml:space="preserve"> 202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>. godine</w:t>
            </w:r>
            <w:r w:rsidR="00DB75A9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 xml:space="preserve"> donosi</w:t>
            </w:r>
          </w:p>
        </w:tc>
      </w:tr>
      <w:tr w:rsidR="00F42D1A" w:rsidRPr="000B0EBD" w14:paraId="469A8496" w14:textId="77777777" w:rsidTr="00CD6DC1">
        <w:trPr>
          <w:tblCellSpacing w:w="0" w:type="dxa"/>
          <w:jc w:val="center"/>
        </w:trPr>
        <w:tc>
          <w:tcPr>
            <w:tcW w:w="9372" w:type="dxa"/>
            <w:shd w:val="clear" w:color="auto" w:fill="FFFFFF"/>
          </w:tcPr>
          <w:p w14:paraId="4A089720" w14:textId="77777777" w:rsidR="00F42D1A" w:rsidRPr="000B0EBD" w:rsidRDefault="00F42D1A" w:rsidP="00CD6DC1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637CF15" w14:textId="77777777" w:rsidR="00CD0579" w:rsidRDefault="00CD0579" w:rsidP="008E6840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18CCD8B5" w14:textId="7F915A08" w:rsidR="008E6840" w:rsidRPr="000B0EBD" w:rsidRDefault="00B65AD9" w:rsidP="008E6840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14:ligatures w14:val="none"/>
        </w:rPr>
      </w:pPr>
      <w:bookmarkStart w:id="0" w:name="_Hlk193370591"/>
      <w:r>
        <w:rPr>
          <w:rFonts w:ascii="Times New Roman" w:hAnsi="Times New Roman" w:cs="Times New Roman"/>
          <w:b/>
          <w:kern w:val="0"/>
          <w14:ligatures w14:val="none"/>
        </w:rPr>
        <w:t>P</w:t>
      </w:r>
      <w:r w:rsidRPr="000B0EBD">
        <w:rPr>
          <w:rFonts w:ascii="Times New Roman" w:hAnsi="Times New Roman" w:cs="Times New Roman"/>
          <w:b/>
          <w:kern w:val="0"/>
          <w14:ligatures w14:val="none"/>
        </w:rPr>
        <w:t>LAN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0B0EBD">
        <w:rPr>
          <w:rFonts w:ascii="Times New Roman" w:hAnsi="Times New Roman" w:cs="Times New Roman"/>
          <w:b/>
          <w:kern w:val="0"/>
          <w14:ligatures w14:val="none"/>
        </w:rPr>
        <w:t>RAZVOJA SUSTAVA CIVILNE ZAŠTITE NA PODRUČJU</w:t>
      </w:r>
    </w:p>
    <w:p w14:paraId="3DFC77B8" w14:textId="5B8BC19B" w:rsidR="008E6840" w:rsidRPr="0087256E" w:rsidRDefault="00B65AD9" w:rsidP="0087256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14:ligatures w14:val="none"/>
        </w:rPr>
        <w:t>GRADA ŠIBENIKA ZA 202</w:t>
      </w:r>
      <w:r>
        <w:rPr>
          <w:rFonts w:ascii="Times New Roman" w:hAnsi="Times New Roman" w:cs="Times New Roman"/>
          <w:b/>
          <w:kern w:val="0"/>
          <w14:ligatures w14:val="none"/>
        </w:rPr>
        <w:t>5</w:t>
      </w:r>
      <w:r w:rsidRPr="000B0EBD">
        <w:rPr>
          <w:rFonts w:ascii="Times New Roman" w:hAnsi="Times New Roman" w:cs="Times New Roman"/>
          <w:b/>
          <w:kern w:val="0"/>
          <w14:ligatures w14:val="none"/>
        </w:rPr>
        <w:t>. GODINU S FINANCIJSKIM UČINCIMA ZA TROGODIŠNJE RAZDOBLJE</w:t>
      </w:r>
    </w:p>
    <w:bookmarkEnd w:id="0"/>
    <w:p w14:paraId="5DDC5E99" w14:textId="70B45911" w:rsidR="008E6840" w:rsidRPr="008E6840" w:rsidRDefault="00B65AD9" w:rsidP="008E68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240" w:after="0" w:line="240" w:lineRule="auto"/>
        <w:ind w:left="357" w:hanging="357"/>
        <w:rPr>
          <w:rFonts w:ascii="Times New Roman" w:eastAsia="Arial" w:hAnsi="Times New Roman" w:cs="Times New Roman"/>
          <w:b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b/>
          <w:kern w:val="0"/>
          <w14:ligatures w14:val="none"/>
        </w:rPr>
        <w:t>U</w:t>
      </w:r>
      <w:r>
        <w:rPr>
          <w:rFonts w:ascii="Times New Roman" w:eastAsia="Arial" w:hAnsi="Times New Roman" w:cs="Times New Roman"/>
          <w:b/>
          <w:kern w:val="0"/>
          <w14:ligatures w14:val="none"/>
        </w:rPr>
        <w:t>VOD</w:t>
      </w:r>
    </w:p>
    <w:p w14:paraId="6A25ECF8" w14:textId="1FB08048" w:rsidR="008E6840" w:rsidRPr="008E6840" w:rsidRDefault="008E6840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Godišnji plan razvoja sustava civilne zaštite s financijskim učincima za trogodišnje razdoblje</w:t>
      </w:r>
      <w:r w:rsidR="0087256E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predstavlja dokument za implementaciju ciljeva iz Smjernica za organizaciju sustava civilne zaštite koji se iz njih prenose kako bi se konkretizirale mjere i aktivnosti te utvrdila dinamika njihovog ostvarivanja.</w:t>
      </w:r>
    </w:p>
    <w:p w14:paraId="4C00DAAF" w14:textId="30FB0C8C" w:rsidR="008E6840" w:rsidRDefault="008E6840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Godišnjim planom razvoja sustava civilne zaštite utvrđuju se nositelji, suradnici, rokovi za realizaciju ciljeva u narednoj godini te projekcija s financijskim učincima za trogodišnje razdoblje, odnosno do zaključenja razdoblja za koje s</w:t>
      </w:r>
      <w:r w:rsidR="00CD0579"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Smjernice usvoje</w:t>
      </w:r>
      <w:r w:rsidR="00CD0579">
        <w:rPr>
          <w:rFonts w:ascii="Times New Roman" w:eastAsia="Arial" w:hAnsi="Times New Roman" w:cs="Times New Roman"/>
          <w:kern w:val="0"/>
          <w14:ligatures w14:val="none"/>
        </w:rPr>
        <w:t>ne</w:t>
      </w:r>
      <w:r w:rsidRPr="008E6840">
        <w:rPr>
          <w:rFonts w:ascii="Arial" w:eastAsia="Arial" w:hAnsi="Arial" w:cs="Arial"/>
          <w:kern w:val="0"/>
          <w:sz w:val="22"/>
          <w:szCs w:val="22"/>
          <w14:ligatures w14:val="none"/>
        </w:rPr>
        <w:t>.</w:t>
      </w:r>
    </w:p>
    <w:p w14:paraId="3B9B6F90" w14:textId="77777777" w:rsidR="0087256E" w:rsidRPr="008E6840" w:rsidRDefault="0087256E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57D23753" w14:textId="27E66C0D" w:rsidR="008E6840" w:rsidRPr="008E6840" w:rsidRDefault="00B65AD9" w:rsidP="008E68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24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3214BF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AKTIVNOSTI ZA RAZVOJ SUSTAVA CIVILNE ZAŠTITE NA PODRUČJU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G</w:t>
      </w:r>
      <w:r w:rsidRPr="003214BF">
        <w:rPr>
          <w:rFonts w:ascii="Times New Roman" w:eastAsia="Arial" w:hAnsi="Times New Roman" w:cs="Times New Roman"/>
          <w:b/>
          <w:bCs/>
          <w:kern w:val="0"/>
          <w14:ligatures w14:val="none"/>
        </w:rPr>
        <w:t>RADA ŠIBENIKA U 2025. GODINI</w:t>
      </w:r>
    </w:p>
    <w:p w14:paraId="1F4D21A8" w14:textId="77777777" w:rsidR="0087256E" w:rsidRDefault="0087256E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36A15D7E" w14:textId="5135FD8E" w:rsidR="008E6840" w:rsidRDefault="008E6840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Grad </w:t>
      </w:r>
      <w:r w:rsidRPr="003214BF">
        <w:rPr>
          <w:rFonts w:ascii="Times New Roman" w:eastAsia="Arial" w:hAnsi="Times New Roman" w:cs="Times New Roman"/>
          <w:kern w:val="0"/>
          <w14:ligatures w14:val="none"/>
        </w:rPr>
        <w:t>Šibenik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će, u skladu sa Smjernicama i Analizom stanja sustava civilne zaštite na području Grada </w:t>
      </w:r>
      <w:r w:rsidRPr="003214BF">
        <w:rPr>
          <w:rFonts w:ascii="Times New Roman" w:eastAsia="Arial" w:hAnsi="Times New Roman" w:cs="Times New Roman"/>
          <w:kern w:val="0"/>
          <w14:ligatures w14:val="none"/>
        </w:rPr>
        <w:t>Šibenika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3214BF">
        <w:rPr>
          <w:rFonts w:ascii="Times New Roman" w:eastAsia="Arial" w:hAnsi="Times New Roman" w:cs="Times New Roman"/>
          <w:kern w:val="0"/>
          <w14:ligatures w14:val="none"/>
        </w:rPr>
        <w:t>u 2025. godini</w:t>
      </w:r>
      <w:r w:rsidR="003214BF" w:rsidRPr="003214BF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izvršiti slijedeće aktivnosti:</w:t>
      </w:r>
    </w:p>
    <w:p w14:paraId="6ECD3158" w14:textId="77777777" w:rsidR="003214BF" w:rsidRPr="008E6840" w:rsidRDefault="003214BF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78C8BA7" w14:textId="123E77A5" w:rsidR="008E6840" w:rsidRPr="00950C86" w:rsidRDefault="008E6840" w:rsidP="008E68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8E6840">
        <w:rPr>
          <w:rFonts w:ascii="Times New Roman" w:eastAsia="Calibri" w:hAnsi="Times New Roman" w:cs="Times New Roman"/>
          <w:b/>
          <w:bCs/>
          <w:kern w:val="0"/>
          <w14:ligatures w14:val="none"/>
        </w:rPr>
        <w:t>Organizirati tematske sjednice stožera civilne zaštite radi izvršenja i provedbe zadaća koje proizlaze iz Programa aktivnosti u provedbi posebnih mjera zaštite od požara od interesa za Republike Hrvatske</w:t>
      </w:r>
      <w:r w:rsidR="00CD057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, </w:t>
      </w:r>
      <w:r w:rsidRPr="008E684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za turističku sezonu i za nepovoljne vremenske uvjete. </w:t>
      </w:r>
    </w:p>
    <w:p w14:paraId="42B45235" w14:textId="77777777" w:rsidR="00B65AD9" w:rsidRDefault="00B65AD9" w:rsidP="00B65A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5F7204CA" w14:textId="467647FB" w:rsidR="00B65AD9" w:rsidRDefault="008E6840" w:rsidP="00B65A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>Nositelj izvršenja: Upravni odjel za gospodarstvo, poduzetništvo i razvoj, Stožer civilne zaštite Grada Šibenika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4831E61D" w14:textId="37B2A5B4" w:rsidR="003214BF" w:rsidRPr="00B65AD9" w:rsidRDefault="003214BF" w:rsidP="00B65A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>Suradnici: JVP Šibenik, Vatrogasna zajednica Grada Šibenika</w:t>
      </w:r>
      <w:r w:rsidR="0087256E">
        <w:rPr>
          <w:rFonts w:ascii="Times New Roman" w:eastAsia="Arial" w:hAnsi="Times New Roman" w:cs="Times New Roman"/>
          <w:kern w:val="0"/>
          <w14:ligatures w14:val="none"/>
        </w:rPr>
        <w:t xml:space="preserve">, </w:t>
      </w:r>
      <w:r w:rsidR="0087256E" w:rsidRPr="00B65AD9">
        <w:rPr>
          <w:rFonts w:ascii="Times New Roman" w:eastAsia="Arial" w:hAnsi="Times New Roman" w:cs="Times New Roman"/>
          <w:kern w:val="0"/>
          <w14:ligatures w14:val="none"/>
        </w:rPr>
        <w:t>Ministarstvo unutarnjih poslova, Služba civilne zaštite Šibenik</w:t>
      </w:r>
    </w:p>
    <w:p w14:paraId="02F2EDBB" w14:textId="342EB2D8" w:rsidR="008E6840" w:rsidRPr="00B65AD9" w:rsidRDefault="008E6840" w:rsidP="00B65A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 xml:space="preserve">Rok izvršenja: u zadanim rokovima u 2025. godini. </w:t>
      </w:r>
    </w:p>
    <w:p w14:paraId="4DD31B16" w14:textId="77777777" w:rsidR="003214BF" w:rsidRPr="008E6840" w:rsidRDefault="003214BF" w:rsidP="003214B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3C96D28F" w14:textId="14C4D079" w:rsidR="008E6840" w:rsidRPr="00950C86" w:rsidRDefault="008E6840" w:rsidP="008E68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Izvršiti osposobljavanje povjerenika i zamjenika povjerenika civilne zaštite te pripadnika postrojbi civilne zaštite opće namjene u suradnji sa Službom civilne zaštite </w:t>
      </w:r>
      <w:r w:rsidR="003214BF" w:rsidRPr="00950C8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Šibenik </w:t>
      </w:r>
      <w:r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prema Programu osposobljavanja Ravnateljstva civilne zaštite.</w:t>
      </w:r>
    </w:p>
    <w:p w14:paraId="0F2B6B5C" w14:textId="77777777" w:rsidR="003214BF" w:rsidRPr="008E6840" w:rsidRDefault="003214BF" w:rsidP="00321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ind w:left="357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226C3F82" w14:textId="77777777" w:rsidR="00B65AD9" w:rsidRPr="00B65AD9" w:rsidRDefault="008E6840" w:rsidP="00950C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 xml:space="preserve">Nositelj izvršenja: 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>Upravni odjel za gospodarstvo, poduzetništvo i razvoj, Stožer civilne zaštite Grada Šibenika,</w:t>
      </w:r>
    </w:p>
    <w:p w14:paraId="191EE1B0" w14:textId="3F33D463" w:rsidR="00B65AD9" w:rsidRPr="00B65AD9" w:rsidRDefault="008E6840" w:rsidP="00950C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>Suradnici: Ministarstvo unutarnjih poslova, Služba civilne zaštite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 xml:space="preserve"> Šibenik</w:t>
      </w:r>
      <w:r w:rsidR="00950C86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3C17785B" w14:textId="22DBC8A4" w:rsidR="008E6840" w:rsidRPr="00B65AD9" w:rsidRDefault="008E6840" w:rsidP="00950C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 xml:space="preserve">Rok izvršenja: termini osposobljavanja u 2025. godini će se odrediti u dogovoru sa Službom </w:t>
      </w:r>
      <w:r w:rsidRPr="00B65AD9">
        <w:rPr>
          <w:rFonts w:ascii="Times New Roman" w:eastAsia="Arial" w:hAnsi="Times New Roman" w:cs="Times New Roman"/>
          <w:kern w:val="0"/>
          <w14:ligatures w14:val="none"/>
        </w:rPr>
        <w:lastRenderedPageBreak/>
        <w:t xml:space="preserve">civilne zaštite 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>Šibenik</w:t>
      </w:r>
      <w:r w:rsidRPr="00B65AD9">
        <w:rPr>
          <w:rFonts w:ascii="Times New Roman" w:eastAsia="Arial" w:hAnsi="Times New Roman" w:cs="Times New Roman"/>
          <w:kern w:val="0"/>
          <w14:ligatures w14:val="none"/>
        </w:rPr>
        <w:t>.</w:t>
      </w:r>
    </w:p>
    <w:p w14:paraId="3260D93E" w14:textId="77777777" w:rsidR="00B65AD9" w:rsidRPr="006707F8" w:rsidRDefault="00B65AD9" w:rsidP="006707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6DDBF46" w14:textId="77777777" w:rsidR="00CD0579" w:rsidRPr="00CD0579" w:rsidRDefault="008E6840" w:rsidP="00950C86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40"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Izraditi i donijeti Plan vježbi </w:t>
      </w:r>
      <w:r w:rsidR="00B65AD9"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civilne zaštite </w:t>
      </w:r>
      <w:r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 2025. godin</w:t>
      </w:r>
      <w:r w:rsidR="00B65AD9"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</w:t>
      </w:r>
      <w:r w:rsidR="00087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AE9CC62" w14:textId="7E9A7740" w:rsidR="008E6840" w:rsidRPr="00CD0579" w:rsidRDefault="008E6840" w:rsidP="00CD05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40"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CD0579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Gradonačelnik, Upravni odjel </w:t>
      </w:r>
      <w:r w:rsidR="00B65AD9" w:rsidRPr="00CD0579">
        <w:rPr>
          <w:rFonts w:ascii="Times New Roman" w:eastAsia="Times New Roman" w:hAnsi="Times New Roman" w:cs="Times New Roman"/>
          <w:kern w:val="0"/>
          <w14:ligatures w14:val="none"/>
        </w:rPr>
        <w:t>gospodarstvo poduzetništvo i razvoj</w:t>
      </w:r>
    </w:p>
    <w:p w14:paraId="2652B986" w14:textId="33CBB167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Rok izvršenja: </w:t>
      </w:r>
      <w:r w:rsidR="00B65AD9" w:rsidRPr="00B65AD9">
        <w:rPr>
          <w:rFonts w:ascii="Times New Roman" w:eastAsia="Times New Roman" w:hAnsi="Times New Roman" w:cs="Times New Roman"/>
          <w:kern w:val="0"/>
          <w14:ligatures w14:val="none"/>
        </w:rPr>
        <w:t>u zadanim rokovima</w:t>
      </w:r>
    </w:p>
    <w:p w14:paraId="5E45CDF3" w14:textId="77777777" w:rsidR="0087256E" w:rsidRPr="008E6840" w:rsidRDefault="0087256E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A40F23" w14:textId="2FB01D82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Sudjelova</w:t>
      </w:r>
      <w:r w:rsidR="0087256E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ti  u pripremi i realizaciji vježbi civilne zaštite </w:t>
      </w:r>
    </w:p>
    <w:p w14:paraId="401C52B0" w14:textId="77777777" w:rsidR="00CD0579" w:rsidRDefault="00CD0579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E59A2B" w14:textId="28618447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Gradonačelnik, Upravni odjel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za gospodarstvo, poduzetništvo i razvoj</w:t>
      </w:r>
    </w:p>
    <w:p w14:paraId="31581F0A" w14:textId="29D96651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Suradnici: operativne snage sustava civilne zaštite Gra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da Šibenika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, Ministarstvo unutarnjih poslova,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avnateljstvo civilne zaštite</w:t>
      </w:r>
      <w:r w:rsidR="000F5DFF"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 Služba civilne zaštite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 xml:space="preserve"> Šibenik, Osnovna škola Brodarica, Osnovna škola Juraj Dalmatinac,</w:t>
      </w:r>
    </w:p>
    <w:p w14:paraId="1CAB9E0C" w14:textId="7FB3ED1B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Rok izvršenja: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u zadanim rokovima</w:t>
      </w:r>
      <w:r w:rsidR="000F5DFF">
        <w:rPr>
          <w:rFonts w:ascii="Times New Roman" w:eastAsia="Times New Roman" w:hAnsi="Times New Roman" w:cs="Times New Roman"/>
          <w:kern w:val="0"/>
          <w14:ligatures w14:val="none"/>
        </w:rPr>
        <w:t xml:space="preserve"> u 2025. godini</w:t>
      </w:r>
    </w:p>
    <w:p w14:paraId="036F0F95" w14:textId="77777777" w:rsidR="00087DE3" w:rsidRPr="008E6840" w:rsidRDefault="00087DE3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DAFCE9" w14:textId="734E84FD" w:rsidR="008E6840" w:rsidRPr="0087256E" w:rsidRDefault="00950C86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Izraditi </w:t>
      </w:r>
      <w:r w:rsidR="008E6840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Procjenu rizika od velikih nesreća i Plan djelovanja civilne zaštite.</w:t>
      </w:r>
    </w:p>
    <w:p w14:paraId="33D59967" w14:textId="77777777" w:rsidR="00950C86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256C95" w14:textId="1E678500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</w:t>
      </w:r>
      <w:r w:rsidR="00950C86">
        <w:rPr>
          <w:rFonts w:ascii="Times New Roman" w:eastAsia="Arial" w:hAnsi="Times New Roman" w:cs="Times New Roman"/>
          <w:kern w:val="0"/>
          <w14:ligatures w14:val="none"/>
        </w:rPr>
        <w:t>Stručni izrađivač Alfa-Atest</w:t>
      </w:r>
      <w:r w:rsidR="000F5DFF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="00950C86">
        <w:rPr>
          <w:rFonts w:ascii="Times New Roman" w:eastAsia="Arial" w:hAnsi="Times New Roman" w:cs="Times New Roman"/>
          <w:kern w:val="0"/>
          <w14:ligatures w14:val="none"/>
        </w:rPr>
        <w:t>d.o.o. i Upravni odjel za gospodarstvo, poduzetništvo i razvoj</w:t>
      </w:r>
    </w:p>
    <w:p w14:paraId="46147621" w14:textId="77777777" w:rsidR="00950C86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Suradnici: Ministarstvo unutarnjih poslova, Služba civilne zaštite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Šibenik</w:t>
      </w:r>
    </w:p>
    <w:p w14:paraId="433B26F9" w14:textId="4201304D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Rok izvršenja: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 xml:space="preserve">II. kvartal 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2025. godine.</w:t>
      </w:r>
    </w:p>
    <w:p w14:paraId="1518A43D" w14:textId="77777777" w:rsidR="00950C86" w:rsidRPr="008E6840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52FDD7" w14:textId="3DEBCF0B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Ažurirati podatke o pravnim osobama od interesa za sustav civilne zaštite Grada </w:t>
      </w:r>
      <w:r w:rsidR="00950C86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Šibenika</w:t>
      </w: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temeljem Procjene rizika od velikih nesreća i Plana djelovanja civilne zaštite.</w:t>
      </w:r>
    </w:p>
    <w:p w14:paraId="4F158115" w14:textId="77777777" w:rsidR="00950C86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E103B6" w14:textId="6FC19BE4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>Upravni odjel za</w:t>
      </w:r>
      <w:r w:rsidR="00087DE3">
        <w:rPr>
          <w:rFonts w:ascii="Times New Roman" w:eastAsia="Arial" w:hAnsi="Times New Roman" w:cs="Times New Roman"/>
          <w:kern w:val="0"/>
          <w14:ligatures w14:val="none"/>
        </w:rPr>
        <w:t xml:space="preserve"> gospodarstvo, poduzetništvo i razvoj</w:t>
      </w:r>
      <w:r w:rsidR="000F5DFF">
        <w:rPr>
          <w:rFonts w:ascii="Times New Roman" w:eastAsia="Arial" w:hAnsi="Times New Roman" w:cs="Times New Roman"/>
          <w:kern w:val="0"/>
          <w14:ligatures w14:val="none"/>
        </w:rPr>
        <w:t>, Stožer civilne zaštite Grada Šibenika</w:t>
      </w:r>
    </w:p>
    <w:p w14:paraId="7C583874" w14:textId="77777777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Suradnici: Pravne osobe od interesa za sustav civilne zaštite</w:t>
      </w:r>
    </w:p>
    <w:p w14:paraId="5F7AA416" w14:textId="77777777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Rok izvršenja: kontinuirano tijekom 2025. godine.</w:t>
      </w:r>
    </w:p>
    <w:p w14:paraId="493A39FC" w14:textId="77777777" w:rsidR="00950C86" w:rsidRPr="008E6840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F5DA32" w14:textId="65313B62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Ažurirati evidencije pripadnika operativnih snaga sustava civilne zaštite Grada </w:t>
      </w:r>
      <w:r w:rsidR="00950C86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Šibenika</w:t>
      </w: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7C96548" w14:textId="77777777" w:rsidR="00950C86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C0BA2F" w14:textId="4568DE9C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Upravni odjel za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gospodarstvo, poduzetništvo i razvoj</w:t>
      </w:r>
    </w:p>
    <w:p w14:paraId="54B36707" w14:textId="77777777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Suradnici: pripadnici operativnih snaga sustava civilne zaštite</w:t>
      </w:r>
    </w:p>
    <w:p w14:paraId="01845C1A" w14:textId="77777777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Rok izvršenja: kontinuirano tijekom 2025. godine.</w:t>
      </w:r>
    </w:p>
    <w:p w14:paraId="096D8A90" w14:textId="77777777" w:rsidR="00950C86" w:rsidRPr="008E6840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CDFBC7" w14:textId="61A73F42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Izvršiti </w:t>
      </w:r>
      <w:r w:rsidR="00087DE3"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>pregled skloništa</w:t>
      </w:r>
      <w:r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</w:p>
    <w:p w14:paraId="2C2DFDB0" w14:textId="77777777" w:rsidR="0087256E" w:rsidRDefault="0087256E" w:rsidP="00743C65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3251FCB" w14:textId="4019786E" w:rsidR="00950C86" w:rsidRDefault="00743C65" w:rsidP="00743C65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743C65">
        <w:rPr>
          <w:rFonts w:ascii="Times New Roman" w:eastAsia="Arial" w:hAnsi="Times New Roman" w:cs="Times New Roman"/>
          <w:kern w:val="0"/>
          <w14:ligatures w14:val="none"/>
        </w:rPr>
        <w:t>Potrebno je izvršiti pregled skloništa, imenovati povjerenike za skloništa, voditi evidenciju i konstantno ažurirati podatke o</w:t>
      </w:r>
      <w:r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743C65">
        <w:rPr>
          <w:rFonts w:ascii="Times New Roman" w:eastAsia="Arial" w:hAnsi="Times New Roman" w:cs="Times New Roman"/>
          <w:kern w:val="0"/>
          <w14:ligatures w14:val="none"/>
        </w:rPr>
        <w:t>uvjetima za sklanjanje ljudi, materijalnih i drugih doba</w:t>
      </w:r>
      <w:r>
        <w:rPr>
          <w:rFonts w:ascii="Times New Roman" w:eastAsia="Arial" w:hAnsi="Times New Roman" w:cs="Times New Roman"/>
          <w:kern w:val="0"/>
          <w14:ligatures w14:val="none"/>
        </w:rPr>
        <w:t>ra.</w:t>
      </w:r>
    </w:p>
    <w:p w14:paraId="56CAE805" w14:textId="77777777" w:rsidR="00743C65" w:rsidRDefault="00743C65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7240F32F" w14:textId="2A7E9FF3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Nositelj izvršenja: </w:t>
      </w:r>
      <w:r w:rsidR="00087DE3">
        <w:rPr>
          <w:rFonts w:ascii="Times New Roman" w:eastAsia="Arial" w:hAnsi="Times New Roman" w:cs="Times New Roman"/>
          <w:kern w:val="0"/>
          <w14:ligatures w14:val="none"/>
        </w:rPr>
        <w:t xml:space="preserve">Upravni odjel za gospodarenje gradskom imovinom, 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>Upravni odjel z</w:t>
      </w:r>
      <w:r w:rsidR="00087DE3">
        <w:rPr>
          <w:rFonts w:ascii="Times New Roman" w:eastAsia="Arial" w:hAnsi="Times New Roman" w:cs="Times New Roman"/>
          <w:kern w:val="0"/>
          <w14:ligatures w14:val="none"/>
        </w:rPr>
        <w:t>a gospodarstvo, poduzetništvo i razvoj, Stožer civilne zaštite Grada Šibenika</w:t>
      </w:r>
    </w:p>
    <w:p w14:paraId="40BE3AF9" w14:textId="23C37E65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lastRenderedPageBreak/>
        <w:t xml:space="preserve">Suradnici: </w:t>
      </w:r>
      <w:r w:rsidR="000F5DFF">
        <w:rPr>
          <w:rFonts w:ascii="Times New Roman" w:eastAsia="Arial" w:hAnsi="Times New Roman" w:cs="Times New Roman"/>
          <w:kern w:val="0"/>
          <w14:ligatures w14:val="none"/>
        </w:rPr>
        <w:t>ovlašteni konzultanti za poslove civilne zaštite</w:t>
      </w:r>
    </w:p>
    <w:p w14:paraId="443F5D0B" w14:textId="2DCF9829" w:rsidR="00743C65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Rok izvršenja: kontinuirano tijekom 2025. godine</w:t>
      </w:r>
    </w:p>
    <w:p w14:paraId="7C6FED9F" w14:textId="01D6282A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7256E">
        <w:rPr>
          <w:rFonts w:ascii="Times New Roman" w:eastAsia="Calibri" w:hAnsi="Times New Roman" w:cs="Times New Roman"/>
          <w:b/>
          <w:bCs/>
          <w:kern w:val="0"/>
          <w14:ligatures w14:val="none"/>
        </w:rPr>
        <w:t>Izraditi Analizu stanja sustava civilne zaštite i Godišnji plan razvoja sustava civilne zaštite s trogodišnjim financijskim učincima</w:t>
      </w:r>
      <w:r w:rsidRPr="0087256E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42F647D" w14:textId="77777777" w:rsidR="000F5DFF" w:rsidRDefault="000F5DFF" w:rsidP="000F5DF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CFBDFED" w14:textId="1DD4B4F9" w:rsidR="008E6840" w:rsidRPr="008E6840" w:rsidRDefault="008E6840" w:rsidP="000F5DF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Nositelj izvršenja: Gradonačelnik, Upravni odjel za poslove Gradonačelnika</w:t>
      </w:r>
    </w:p>
    <w:p w14:paraId="15CA67FC" w14:textId="77777777" w:rsidR="008E6840" w:rsidRDefault="008E6840" w:rsidP="000F5DF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Rok izvršenja: listopad 2025. godine.</w:t>
      </w:r>
    </w:p>
    <w:p w14:paraId="64CC1FA3" w14:textId="77777777" w:rsidR="00743C65" w:rsidRPr="008E6840" w:rsidRDefault="00743C65" w:rsidP="00743C65">
      <w:pPr>
        <w:widowControl w:val="0"/>
        <w:autoSpaceDE w:val="0"/>
        <w:autoSpaceDN w:val="0"/>
        <w:spacing w:before="40" w:after="0" w:line="240" w:lineRule="auto"/>
        <w:ind w:left="714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5C399AE7" w14:textId="335D41B4" w:rsidR="008E6840" w:rsidRDefault="008C23E7" w:rsidP="001A3F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24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SREDSTVA 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PRORAČUN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>A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GRADA ŠIBENIKA 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ZA 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RAZVOJ CIVILNE ZAŠTITE U 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2025. GODIN</w:t>
      </w:r>
      <w:r w:rsidR="001A3F43">
        <w:rPr>
          <w:rFonts w:ascii="Times New Roman" w:eastAsia="Arial" w:hAnsi="Times New Roman" w:cs="Times New Roman"/>
          <w:b/>
          <w:bCs/>
          <w:kern w:val="0"/>
          <w14:ligatures w14:val="none"/>
        </w:rPr>
        <w:t>I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2A619C1D" w14:textId="7BB4C6E5" w:rsidR="00743C65" w:rsidRPr="00DB75A9" w:rsidRDefault="00743C65" w:rsidP="008C23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734C274E" w14:textId="77777777" w:rsidR="00743C65" w:rsidRPr="0029742E" w:rsidRDefault="00743C65" w:rsidP="00743C65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Reetkatablice1"/>
        <w:tblpPr w:leftFromText="180" w:rightFromText="180" w:vertAnchor="text" w:horzAnchor="page" w:tblpX="1738" w:tblpY="115"/>
        <w:tblW w:w="0" w:type="auto"/>
        <w:tblLook w:val="04A0" w:firstRow="1" w:lastRow="0" w:firstColumn="1" w:lastColumn="0" w:noHBand="0" w:noVBand="1"/>
      </w:tblPr>
      <w:tblGrid>
        <w:gridCol w:w="3397"/>
        <w:gridCol w:w="1675"/>
        <w:gridCol w:w="1994"/>
        <w:gridCol w:w="1994"/>
      </w:tblGrid>
      <w:tr w:rsidR="00743C65" w:rsidRPr="0029742E" w14:paraId="670FB2D5" w14:textId="77777777" w:rsidTr="00CD6DC1">
        <w:tc>
          <w:tcPr>
            <w:tcW w:w="3397" w:type="dxa"/>
            <w:vMerge w:val="restart"/>
            <w:vAlign w:val="center"/>
          </w:tcPr>
          <w:p w14:paraId="4B8CC25D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Naziv po pozicijama proračuna</w:t>
            </w:r>
          </w:p>
        </w:tc>
        <w:tc>
          <w:tcPr>
            <w:tcW w:w="5663" w:type="dxa"/>
            <w:gridSpan w:val="3"/>
          </w:tcPr>
          <w:p w14:paraId="72093A55" w14:textId="20AA2D54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Financijska sredst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 w:rsidR="0087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- EUR</w:t>
            </w:r>
          </w:p>
        </w:tc>
      </w:tr>
      <w:tr w:rsidR="00743C65" w:rsidRPr="0029742E" w14:paraId="67041E53" w14:textId="77777777" w:rsidTr="00CD6DC1">
        <w:tc>
          <w:tcPr>
            <w:tcW w:w="3397" w:type="dxa"/>
            <w:vMerge/>
            <w:vAlign w:val="center"/>
          </w:tcPr>
          <w:p w14:paraId="604C7B34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1F7452" w14:textId="7FA0294A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5EBE6659" w14:textId="0F6AF350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49694836" w14:textId="7B4892EA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3C65" w:rsidRPr="0029742E" w14:paraId="179F26E1" w14:textId="77777777" w:rsidTr="00CD6DC1">
        <w:tc>
          <w:tcPr>
            <w:tcW w:w="3397" w:type="dxa"/>
          </w:tcPr>
          <w:p w14:paraId="29F81FC6" w14:textId="77777777" w:rsidR="00364B8A" w:rsidRDefault="00364B8A" w:rsidP="0038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CDA2" w14:textId="2E02515D" w:rsidR="00743C65" w:rsidRDefault="00380278" w:rsidP="0038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0278">
              <w:rPr>
                <w:rFonts w:ascii="Times New Roman" w:hAnsi="Times New Roman" w:cs="Times New Roman"/>
                <w:sz w:val="24"/>
                <w:szCs w:val="24"/>
              </w:rPr>
              <w:t xml:space="preserve"> Sufinanciranje razvoja civilne</w:t>
            </w:r>
          </w:p>
          <w:p w14:paraId="5AF48010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70E1D933" w14:textId="5C7D0A03" w:rsidR="00743C65" w:rsidRPr="0029742E" w:rsidRDefault="00380278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994" w:type="dxa"/>
            <w:vAlign w:val="center"/>
          </w:tcPr>
          <w:p w14:paraId="23566F3E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994" w:type="dxa"/>
            <w:vAlign w:val="center"/>
          </w:tcPr>
          <w:p w14:paraId="45F65EC9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743C65" w:rsidRPr="0029742E" w14:paraId="0D681C43" w14:textId="77777777" w:rsidTr="00CD6DC1">
        <w:tc>
          <w:tcPr>
            <w:tcW w:w="3397" w:type="dxa"/>
          </w:tcPr>
          <w:p w14:paraId="4FA341C1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75E9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Tekuće donacije HGSS</w:t>
            </w:r>
          </w:p>
        </w:tc>
        <w:tc>
          <w:tcPr>
            <w:tcW w:w="1675" w:type="dxa"/>
            <w:vAlign w:val="center"/>
          </w:tcPr>
          <w:p w14:paraId="3C9E3B98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994" w:type="dxa"/>
            <w:vAlign w:val="center"/>
          </w:tcPr>
          <w:p w14:paraId="1D6108CB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994" w:type="dxa"/>
            <w:vAlign w:val="center"/>
          </w:tcPr>
          <w:p w14:paraId="2E9B0DAB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743C65" w:rsidRPr="0029742E" w14:paraId="7F3F13DF" w14:textId="77777777" w:rsidTr="00CD6DC1">
        <w:trPr>
          <w:trHeight w:val="182"/>
        </w:trPr>
        <w:tc>
          <w:tcPr>
            <w:tcW w:w="3397" w:type="dxa"/>
          </w:tcPr>
          <w:p w14:paraId="6E10E039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D927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Javna vatrogasna postrojba Grada Šibenika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DVD</w:t>
            </w:r>
          </w:p>
        </w:tc>
        <w:tc>
          <w:tcPr>
            <w:tcW w:w="1675" w:type="dxa"/>
            <w:vAlign w:val="center"/>
          </w:tcPr>
          <w:p w14:paraId="22757D1E" w14:textId="076BFB4D" w:rsidR="00743C65" w:rsidRPr="0029742E" w:rsidRDefault="00380278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93358420"/>
            <w:r w:rsidRPr="00380278">
              <w:rPr>
                <w:rFonts w:ascii="Times New Roman" w:hAnsi="Times New Roman" w:cs="Times New Roman"/>
                <w:bCs/>
                <w:sz w:val="24"/>
                <w:szCs w:val="24"/>
              </w:rPr>
              <w:t>3.438.030,00</w:t>
            </w:r>
            <w:bookmarkEnd w:id="1"/>
          </w:p>
        </w:tc>
        <w:tc>
          <w:tcPr>
            <w:tcW w:w="1994" w:type="dxa"/>
            <w:vAlign w:val="center"/>
          </w:tcPr>
          <w:p w14:paraId="104DBA79" w14:textId="41C8CF17" w:rsidR="00743C65" w:rsidRPr="0029742E" w:rsidRDefault="00380278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278">
              <w:rPr>
                <w:rFonts w:ascii="Times New Roman" w:hAnsi="Times New Roman" w:cs="Times New Roman"/>
                <w:bCs/>
                <w:sz w:val="24"/>
                <w:szCs w:val="24"/>
              </w:rPr>
              <w:t>3.468.230,0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vAlign w:val="center"/>
          </w:tcPr>
          <w:p w14:paraId="10F76DE1" w14:textId="4445ACC6" w:rsidR="00743C65" w:rsidRPr="0029742E" w:rsidRDefault="00380278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278">
              <w:rPr>
                <w:rFonts w:ascii="Times New Roman" w:hAnsi="Times New Roman" w:cs="Times New Roman"/>
                <w:bCs/>
                <w:sz w:val="24"/>
                <w:szCs w:val="24"/>
              </w:rPr>
              <w:t>3.599.020,00</w:t>
            </w:r>
          </w:p>
        </w:tc>
      </w:tr>
      <w:tr w:rsidR="00743C65" w:rsidRPr="0029742E" w14:paraId="538BD944" w14:textId="77777777" w:rsidTr="00CD6DC1">
        <w:tc>
          <w:tcPr>
            <w:tcW w:w="3397" w:type="dxa"/>
          </w:tcPr>
          <w:p w14:paraId="31EA48A0" w14:textId="77777777" w:rsidR="00743C65" w:rsidRPr="006D1BA5" w:rsidRDefault="00743C65" w:rsidP="00CD6DC1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F0EA49" w14:textId="77777777" w:rsidR="00743C65" w:rsidRPr="006D1BA5" w:rsidRDefault="00743C65" w:rsidP="00CD6DC1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A24">
              <w:rPr>
                <w:rFonts w:ascii="Times New Roman" w:hAnsi="Times New Roman" w:cs="Times New Roman"/>
                <w:sz w:val="24"/>
                <w:szCs w:val="24"/>
              </w:rPr>
              <w:t>Hrvatski crveni križ-Gradsko društvo Crvenog križa Šibenik</w:t>
            </w:r>
          </w:p>
        </w:tc>
        <w:tc>
          <w:tcPr>
            <w:tcW w:w="1675" w:type="dxa"/>
            <w:vAlign w:val="center"/>
          </w:tcPr>
          <w:p w14:paraId="4C58A2EC" w14:textId="5D86BE83" w:rsidR="00743C65" w:rsidRPr="0029742E" w:rsidRDefault="00555C2D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126.000,00</w:t>
            </w:r>
          </w:p>
        </w:tc>
        <w:tc>
          <w:tcPr>
            <w:tcW w:w="1994" w:type="dxa"/>
            <w:vAlign w:val="center"/>
          </w:tcPr>
          <w:p w14:paraId="7F6F1E9B" w14:textId="3EFDCC8D" w:rsidR="00743C65" w:rsidRPr="0029742E" w:rsidRDefault="00555C2D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126.000,00</w:t>
            </w:r>
          </w:p>
        </w:tc>
        <w:tc>
          <w:tcPr>
            <w:tcW w:w="1994" w:type="dxa"/>
            <w:vAlign w:val="center"/>
          </w:tcPr>
          <w:p w14:paraId="64F62F92" w14:textId="55A9814E" w:rsidR="00743C65" w:rsidRPr="0029742E" w:rsidRDefault="00555C2D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126.000,00</w:t>
            </w:r>
          </w:p>
        </w:tc>
      </w:tr>
      <w:tr w:rsidR="00743C65" w:rsidRPr="0029742E" w14:paraId="41F80AB2" w14:textId="77777777" w:rsidTr="00CD6DC1">
        <w:tc>
          <w:tcPr>
            <w:tcW w:w="3397" w:type="dxa"/>
          </w:tcPr>
          <w:p w14:paraId="371AEEC1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2EEB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D">
              <w:rPr>
                <w:rFonts w:ascii="Times New Roman" w:hAnsi="Times New Roman" w:cs="Times New Roman"/>
                <w:sz w:val="24"/>
                <w:szCs w:val="24"/>
              </w:rPr>
              <w:t>Novi Vatrogasni dom - Centar za klimatske promjene</w:t>
            </w:r>
          </w:p>
        </w:tc>
        <w:tc>
          <w:tcPr>
            <w:tcW w:w="1675" w:type="dxa"/>
            <w:vAlign w:val="center"/>
          </w:tcPr>
          <w:p w14:paraId="6282A7D0" w14:textId="1F96F2D7" w:rsidR="00743C65" w:rsidRPr="0029742E" w:rsidRDefault="00A53E04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2.075.000,00</w:t>
            </w:r>
          </w:p>
        </w:tc>
        <w:tc>
          <w:tcPr>
            <w:tcW w:w="1994" w:type="dxa"/>
            <w:vAlign w:val="center"/>
          </w:tcPr>
          <w:p w14:paraId="496CCA7A" w14:textId="40BEA2BD" w:rsidR="00743C65" w:rsidRPr="0029742E" w:rsidRDefault="00A53E04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8.066.000,00</w:t>
            </w:r>
          </w:p>
        </w:tc>
        <w:tc>
          <w:tcPr>
            <w:tcW w:w="1994" w:type="dxa"/>
            <w:vAlign w:val="center"/>
          </w:tcPr>
          <w:p w14:paraId="6DA08415" w14:textId="21D2D207" w:rsidR="00743C65" w:rsidRPr="0029742E" w:rsidRDefault="00A53E04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4.166.000,00</w:t>
            </w:r>
          </w:p>
        </w:tc>
      </w:tr>
      <w:tr w:rsidR="00743C65" w:rsidRPr="0029742E" w14:paraId="2CBA5777" w14:textId="77777777" w:rsidTr="00CD6DC1">
        <w:tc>
          <w:tcPr>
            <w:tcW w:w="3397" w:type="dxa"/>
          </w:tcPr>
          <w:p w14:paraId="63BF2C3F" w14:textId="59BDAE10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Zeleni Šibenik  </w:t>
            </w:r>
            <w:r w:rsidR="008757C6">
              <w:rPr>
                <w:rFonts w:ascii="Times New Roman" w:hAnsi="Times New Roman" w:cs="Times New Roman"/>
                <w:sz w:val="24"/>
                <w:szCs w:val="24"/>
              </w:rPr>
              <w:t xml:space="preserve"> dio sredstava</w:t>
            </w:r>
            <w:r w:rsidR="001A3F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protupožarni putevi</w:t>
            </w:r>
          </w:p>
        </w:tc>
        <w:tc>
          <w:tcPr>
            <w:tcW w:w="1675" w:type="dxa"/>
            <w:vAlign w:val="center"/>
          </w:tcPr>
          <w:p w14:paraId="38116812" w14:textId="35A6A026" w:rsidR="00743C65" w:rsidRDefault="00A53E04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338.485,00</w:t>
            </w:r>
          </w:p>
        </w:tc>
        <w:tc>
          <w:tcPr>
            <w:tcW w:w="1994" w:type="dxa"/>
            <w:vAlign w:val="center"/>
          </w:tcPr>
          <w:p w14:paraId="0ED245B2" w14:textId="33AA669B" w:rsidR="00743C65" w:rsidRDefault="00A53E04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338.485,00</w:t>
            </w:r>
          </w:p>
        </w:tc>
        <w:tc>
          <w:tcPr>
            <w:tcW w:w="1994" w:type="dxa"/>
            <w:vAlign w:val="center"/>
          </w:tcPr>
          <w:p w14:paraId="33C87842" w14:textId="77777777" w:rsidR="00743C65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5" w:rsidRPr="0029742E" w14:paraId="3ABAA36F" w14:textId="77777777" w:rsidTr="00A53E04">
        <w:trPr>
          <w:trHeight w:val="478"/>
        </w:trPr>
        <w:tc>
          <w:tcPr>
            <w:tcW w:w="3397" w:type="dxa"/>
          </w:tcPr>
          <w:p w14:paraId="03BA41C2" w14:textId="15947EFB" w:rsidR="00743C65" w:rsidRPr="0029742E" w:rsidRDefault="00743C65" w:rsidP="00A53E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75" w:type="dxa"/>
            <w:vAlign w:val="center"/>
          </w:tcPr>
          <w:p w14:paraId="1B795492" w14:textId="4AE69927" w:rsidR="00743C65" w:rsidRPr="0029742E" w:rsidRDefault="00000AE0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  <w:b/>
                <w:sz w:val="24"/>
                <w:szCs w:val="24"/>
              </w:rPr>
              <w:t>5.995.515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94" w:type="dxa"/>
            <w:vAlign w:val="center"/>
          </w:tcPr>
          <w:p w14:paraId="18AE1525" w14:textId="4490304D" w:rsidR="00743C65" w:rsidRPr="0029742E" w:rsidRDefault="00000AE0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  <w:b/>
                <w:sz w:val="24"/>
                <w:szCs w:val="24"/>
              </w:rPr>
              <w:t>12.016.715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94" w:type="dxa"/>
            <w:vAlign w:val="center"/>
          </w:tcPr>
          <w:p w14:paraId="696DF771" w14:textId="13B664B3" w:rsidR="00743C65" w:rsidRPr="0029742E" w:rsidRDefault="00000AE0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  <w:b/>
                <w:sz w:val="24"/>
                <w:szCs w:val="24"/>
              </w:rPr>
              <w:t>7.909.020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251CBD0E" w14:textId="77777777" w:rsidR="00743C65" w:rsidRPr="0029742E" w:rsidRDefault="00743C65" w:rsidP="00743C65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5A8D92DB" w14:textId="77777777" w:rsidR="00743C65" w:rsidRPr="0029742E" w:rsidRDefault="00743C65" w:rsidP="00743C65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35C17B23" w14:textId="495D1882" w:rsidR="00743C65" w:rsidRPr="001B37BD" w:rsidRDefault="00DB75A9" w:rsidP="001B37BD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kern w:val="0"/>
          <w14:ligatures w14:val="none"/>
        </w:rPr>
      </w:pPr>
      <w:r w:rsidRPr="008C23E7">
        <w:rPr>
          <w:rFonts w:ascii="Times New Roman" w:hAnsi="Times New Roman" w:cs="Times New Roman"/>
          <w:b/>
          <w:kern w:val="0"/>
          <w14:ligatures w14:val="none"/>
        </w:rPr>
        <w:t>ZAVRŠ</w:t>
      </w:r>
      <w:r w:rsidR="00AE6FB4" w:rsidRPr="008C23E7">
        <w:rPr>
          <w:rFonts w:ascii="Times New Roman" w:hAnsi="Times New Roman" w:cs="Times New Roman"/>
          <w:b/>
          <w:kern w:val="0"/>
          <w14:ligatures w14:val="none"/>
        </w:rPr>
        <w:t>NA ODREDBA</w:t>
      </w:r>
    </w:p>
    <w:p w14:paraId="600CB19D" w14:textId="7C8AA437" w:rsidR="00E819DC" w:rsidRPr="006707F8" w:rsidRDefault="001B37BD" w:rsidP="00E819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Ovaj Plan stupa na snagu danom donošenja, a objavit će se u „Službenom glasniku Grada Šibenika“. </w:t>
      </w:r>
    </w:p>
    <w:p w14:paraId="6206AF12" w14:textId="77777777" w:rsidR="00E819DC" w:rsidRPr="006707F8" w:rsidRDefault="00E819DC" w:rsidP="00E819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KLASA: 240-02/24-01/01</w:t>
      </w:r>
    </w:p>
    <w:p w14:paraId="357739FB" w14:textId="77777777" w:rsidR="00E819DC" w:rsidRDefault="00E819DC" w:rsidP="00E819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URBROJ:2182-1-10-25-</w:t>
      </w: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16</w:t>
      </w:r>
    </w:p>
    <w:p w14:paraId="39F81000" w14:textId="77777777" w:rsidR="00E819DC" w:rsidRPr="006707F8" w:rsidRDefault="00E819DC" w:rsidP="00E819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Šibenik, </w:t>
      </w: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9</w:t>
      </w: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 travnja 2025. godine</w:t>
      </w:r>
    </w:p>
    <w:p w14:paraId="68A0132E" w14:textId="77777777" w:rsidR="00E819DC" w:rsidRDefault="00E819DC" w:rsidP="008C23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4EC8C46" w14:textId="73C5B5A0" w:rsidR="006707F8" w:rsidRPr="008C23E7" w:rsidRDefault="006707F8" w:rsidP="001B37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center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GRADSKO VIJEĆE GRADA ŠIBENIKA</w:t>
      </w:r>
    </w:p>
    <w:p w14:paraId="472CDBF6" w14:textId="77777777" w:rsid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57" w:hanging="357"/>
        <w:jc w:val="right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8C23E7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PREDSJEDNIK</w:t>
      </w:r>
    </w:p>
    <w:p w14:paraId="58DDE718" w14:textId="6DCAD879" w:rsidR="00D73C81" w:rsidRPr="00E819DC" w:rsidRDefault="006707F8" w:rsidP="00E819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57" w:hanging="357"/>
        <w:jc w:val="right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dr. sc. Dragan </w:t>
      </w:r>
      <w:proofErr w:type="spellStart"/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Zlatović</w:t>
      </w:r>
      <w:r w:rsidR="00E819DC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,v.r</w:t>
      </w:r>
      <w:proofErr w:type="spellEnd"/>
      <w:r w:rsidR="00E819DC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</w:p>
    <w:sectPr w:rsidR="00D73C81" w:rsidRPr="00E8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994"/>
    <w:multiLevelType w:val="hybridMultilevel"/>
    <w:tmpl w:val="60181280"/>
    <w:lvl w:ilvl="0" w:tplc="4E163636">
      <w:start w:val="3"/>
      <w:numFmt w:val="bullet"/>
      <w:lvlText w:val="-"/>
      <w:lvlJc w:val="left"/>
      <w:pPr>
        <w:ind w:left="78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665931"/>
    <w:multiLevelType w:val="hybridMultilevel"/>
    <w:tmpl w:val="90162828"/>
    <w:lvl w:ilvl="0" w:tplc="C0B0B3C2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93C41E5"/>
    <w:multiLevelType w:val="hybridMultilevel"/>
    <w:tmpl w:val="705C14A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98C"/>
    <w:multiLevelType w:val="hybridMultilevel"/>
    <w:tmpl w:val="F2C61FE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24AE"/>
    <w:multiLevelType w:val="hybridMultilevel"/>
    <w:tmpl w:val="E2F2F632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B212456"/>
    <w:multiLevelType w:val="hybridMultilevel"/>
    <w:tmpl w:val="49DE4EE0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525E78"/>
    <w:multiLevelType w:val="hybridMultilevel"/>
    <w:tmpl w:val="E6D8A2D6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86B9A"/>
    <w:multiLevelType w:val="hybridMultilevel"/>
    <w:tmpl w:val="96CE02E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A5371"/>
    <w:multiLevelType w:val="hybridMultilevel"/>
    <w:tmpl w:val="CAAE27CE"/>
    <w:lvl w:ilvl="0" w:tplc="931289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E1DC0"/>
    <w:multiLevelType w:val="hybridMultilevel"/>
    <w:tmpl w:val="96281670"/>
    <w:lvl w:ilvl="0" w:tplc="2F68F152">
      <w:start w:val="2"/>
      <w:numFmt w:val="bullet"/>
      <w:lvlText w:val="-"/>
      <w:lvlJc w:val="left"/>
      <w:pPr>
        <w:ind w:left="717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94446">
    <w:abstractNumId w:val="1"/>
  </w:num>
  <w:num w:numId="2" w16cid:durableId="1145319220">
    <w:abstractNumId w:val="10"/>
  </w:num>
  <w:num w:numId="3" w16cid:durableId="2044792287">
    <w:abstractNumId w:val="2"/>
  </w:num>
  <w:num w:numId="4" w16cid:durableId="856777100">
    <w:abstractNumId w:val="13"/>
  </w:num>
  <w:num w:numId="5" w16cid:durableId="131484117">
    <w:abstractNumId w:val="5"/>
  </w:num>
  <w:num w:numId="6" w16cid:durableId="936451384">
    <w:abstractNumId w:val="8"/>
  </w:num>
  <w:num w:numId="7" w16cid:durableId="694963224">
    <w:abstractNumId w:val="12"/>
  </w:num>
  <w:num w:numId="8" w16cid:durableId="586815281">
    <w:abstractNumId w:val="7"/>
  </w:num>
  <w:num w:numId="9" w16cid:durableId="205607958">
    <w:abstractNumId w:val="4"/>
  </w:num>
  <w:num w:numId="10" w16cid:durableId="2090419438">
    <w:abstractNumId w:val="6"/>
  </w:num>
  <w:num w:numId="11" w16cid:durableId="369113316">
    <w:abstractNumId w:val="3"/>
  </w:num>
  <w:num w:numId="12" w16cid:durableId="455755878">
    <w:abstractNumId w:val="9"/>
  </w:num>
  <w:num w:numId="13" w16cid:durableId="715861124">
    <w:abstractNumId w:val="0"/>
  </w:num>
  <w:num w:numId="14" w16cid:durableId="1822698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40"/>
    <w:rsid w:val="00000AE0"/>
    <w:rsid w:val="00087DE3"/>
    <w:rsid w:val="000F5DFF"/>
    <w:rsid w:val="001A3F43"/>
    <w:rsid w:val="001B37BD"/>
    <w:rsid w:val="00272AA1"/>
    <w:rsid w:val="0027705F"/>
    <w:rsid w:val="003214BF"/>
    <w:rsid w:val="00364B8A"/>
    <w:rsid w:val="00380278"/>
    <w:rsid w:val="003B530C"/>
    <w:rsid w:val="004F0E90"/>
    <w:rsid w:val="00555C2D"/>
    <w:rsid w:val="006707F8"/>
    <w:rsid w:val="00743C65"/>
    <w:rsid w:val="007631A9"/>
    <w:rsid w:val="0087256E"/>
    <w:rsid w:val="008757C6"/>
    <w:rsid w:val="008C23E7"/>
    <w:rsid w:val="008E6840"/>
    <w:rsid w:val="00950C86"/>
    <w:rsid w:val="0097576B"/>
    <w:rsid w:val="00987803"/>
    <w:rsid w:val="00A53E04"/>
    <w:rsid w:val="00A7774E"/>
    <w:rsid w:val="00AE6FB4"/>
    <w:rsid w:val="00B65AD9"/>
    <w:rsid w:val="00BB3E1E"/>
    <w:rsid w:val="00CD0579"/>
    <w:rsid w:val="00D73C81"/>
    <w:rsid w:val="00DB75A9"/>
    <w:rsid w:val="00E34750"/>
    <w:rsid w:val="00E819DC"/>
    <w:rsid w:val="00F42D1A"/>
    <w:rsid w:val="00F51B9D"/>
    <w:rsid w:val="00F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1D44"/>
  <w15:chartTrackingRefBased/>
  <w15:docId w15:val="{56070544-B421-4803-9D1D-5F2B82E2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6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6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6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6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6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6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6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6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6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6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6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68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68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68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68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68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68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6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6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6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68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68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68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6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68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6840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743C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4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12</cp:revision>
  <dcterms:created xsi:type="dcterms:W3CDTF">2025-03-19T12:53:00Z</dcterms:created>
  <dcterms:modified xsi:type="dcterms:W3CDTF">2025-04-10T10:42:00Z</dcterms:modified>
</cp:coreProperties>
</file>